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3" w:rsidRDefault="00D02583" w:rsidP="00D02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pt-BR" w:eastAsia="es-ES"/>
        </w:rPr>
      </w:pPr>
      <w:r w:rsidRPr="00D02583">
        <w:rPr>
          <w:rFonts w:ascii="Verdana" w:eastAsia="Times New Roman" w:hAnsi="Verdana" w:cs="Arial"/>
          <w:b/>
          <w:sz w:val="24"/>
          <w:szCs w:val="24"/>
          <w:lang w:val="pt-BR" w:eastAsia="es-ES"/>
        </w:rPr>
        <w:t>REQUISITOS:</w:t>
      </w: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pt-BR"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pt-BR" w:eastAsia="es-ES"/>
        </w:rPr>
      </w:pPr>
      <w:r w:rsidRPr="00D02583">
        <w:rPr>
          <w:rFonts w:ascii="Verdana" w:eastAsia="Times New Roman" w:hAnsi="Verdana" w:cs="Arial"/>
          <w:b/>
          <w:sz w:val="24"/>
          <w:szCs w:val="24"/>
          <w:lang w:eastAsia="es-ES"/>
        </w:rPr>
        <w:t>PARA VISACIÓN DE PLANOS, PRESENTAR:</w:t>
      </w: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1A6764" w:rsidRPr="00D02583" w:rsidRDefault="00D02583" w:rsidP="001A676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Solicitud </w:t>
      </w:r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de </w:t>
      </w:r>
      <w:proofErr w:type="spellStart"/>
      <w:r w:rsidR="00FD62F9">
        <w:rPr>
          <w:rFonts w:ascii="Verdana" w:eastAsia="Times New Roman" w:hAnsi="Verdana" w:cs="Arial"/>
          <w:sz w:val="24"/>
          <w:szCs w:val="24"/>
          <w:lang w:eastAsia="es-ES"/>
        </w:rPr>
        <w:t>V</w:t>
      </w:r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>isación</w:t>
      </w:r>
      <w:proofErr w:type="spellEnd"/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de planos: Retirar de oficina de O. Públicas. (Costo $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12</w:t>
      </w:r>
      <w:r w:rsidR="00FD62F9">
        <w:rPr>
          <w:rFonts w:ascii="Verdana" w:eastAsia="Times New Roman" w:hAnsi="Verdana" w:cs="Arial"/>
          <w:sz w:val="24"/>
          <w:szCs w:val="24"/>
          <w:lang w:eastAsia="es-ES"/>
        </w:rPr>
        <w:t>50</w:t>
      </w:r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>,00)</w:t>
      </w:r>
    </w:p>
    <w:p w:rsidR="001A6764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Nota de Solicitud </w:t>
      </w:r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de línea Municipal, previa demarcación del lote (materialización In Situ) (costo $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12</w:t>
      </w:r>
      <w:r w:rsidR="00FD62F9">
        <w:rPr>
          <w:rFonts w:ascii="Verdana" w:eastAsia="Times New Roman" w:hAnsi="Verdana" w:cs="Arial"/>
          <w:sz w:val="24"/>
          <w:szCs w:val="24"/>
          <w:lang w:eastAsia="es-ES"/>
        </w:rPr>
        <w:t>50</w:t>
      </w:r>
      <w:r w:rsidR="001A6764"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,00) 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Cédula Parcelaria: Actualiza</w:t>
      </w:r>
      <w:r w:rsidR="005C5425">
        <w:rPr>
          <w:rFonts w:ascii="Verdana" w:eastAsia="Times New Roman" w:hAnsi="Verdana" w:cs="Arial"/>
          <w:sz w:val="24"/>
          <w:szCs w:val="24"/>
          <w:lang w:eastAsia="es-ES"/>
        </w:rPr>
        <w:t>da / original – máx. 3 meses de antigüedad // Boleto Compra Venta.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Planos de Arquitectura firmados por profesional habilitado.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Libre Deuda (Impuestos Municipales). (Costo $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10</w:t>
      </w:r>
      <w:r w:rsidR="00FD62F9">
        <w:rPr>
          <w:rFonts w:ascii="Verdana" w:eastAsia="Times New Roman" w:hAnsi="Verdana" w:cs="Arial"/>
          <w:sz w:val="24"/>
          <w:szCs w:val="24"/>
          <w:lang w:eastAsia="es-ES"/>
        </w:rPr>
        <w:t>00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,00)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Esquema de desagüe cloacales c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on la ubicación en el terreno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de cámara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s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éptica,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p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ozo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a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bsorbente y caño de respiración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Descripción del cerco, altura del zócalo y del cerco de acuerdo  a Ordenanza  Nº316 Articulo Nº 59  </w:t>
      </w:r>
    </w:p>
    <w:p w:rsidR="00D02583" w:rsidRPr="00D02583" w:rsidRDefault="00D02583" w:rsidP="00D0258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Liquidación y pago Derecho de Construcción según Plano de Arquitectura.  </w:t>
      </w: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b/>
          <w:sz w:val="24"/>
          <w:szCs w:val="24"/>
          <w:lang w:eastAsia="es-ES"/>
        </w:rPr>
        <w:t>PARA APROBACIÓN DE PLANOS, PRESENTAR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: </w:t>
      </w:r>
    </w:p>
    <w:p w:rsidR="00D02583" w:rsidRPr="00D02583" w:rsidRDefault="00D02583" w:rsidP="00D0258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copias de cada Plano, con sello original de Consejo o Colegio) </w:t>
      </w: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D02583" w:rsidRPr="00D02583" w:rsidRDefault="00D02583" w:rsidP="00D02583">
      <w:pPr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1) Planos de Arquitectura Visado p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or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Municipalidad </w:t>
      </w:r>
      <w:r w:rsidR="005C5425">
        <w:rPr>
          <w:rFonts w:ascii="Verdana" w:eastAsia="Times New Roman" w:hAnsi="Verdana" w:cs="Arial"/>
          <w:sz w:val="24"/>
          <w:szCs w:val="24"/>
          <w:lang w:eastAsia="es-ES"/>
        </w:rPr>
        <w:t xml:space="preserve">de 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Vaqueros y Sellados por COPAIPA o Colegio de Arquitectos</w:t>
      </w:r>
    </w:p>
    <w:p w:rsidR="00D02583" w:rsidRPr="00D02583" w:rsidRDefault="00D02583" w:rsidP="00D02583">
      <w:pPr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2) Planos de Estructura: Visado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por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COPAIPA. (Obra Nueva).</w:t>
      </w:r>
    </w:p>
    <w:p w:rsidR="00D02583" w:rsidRPr="00D02583" w:rsidRDefault="00D02583" w:rsidP="00D02583">
      <w:pPr>
        <w:tabs>
          <w:tab w:val="left" w:pos="180"/>
        </w:tabs>
        <w:spacing w:after="0" w:line="240" w:lineRule="auto"/>
        <w:ind w:firstLine="284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3) Planos de Electricidad.</w:t>
      </w:r>
      <w:r w:rsidR="005C5425">
        <w:rPr>
          <w:rFonts w:ascii="Verdana" w:eastAsia="Times New Roman" w:hAnsi="Verdana" w:cs="Arial"/>
          <w:sz w:val="24"/>
          <w:szCs w:val="24"/>
          <w:lang w:eastAsia="es-ES"/>
        </w:rPr>
        <w:t xml:space="preserve"> Visado por COPAIPA o Colegio de Arquitectos.</w:t>
      </w:r>
      <w:bookmarkStart w:id="0" w:name="_GoBack"/>
      <w:bookmarkEnd w:id="0"/>
    </w:p>
    <w:p w:rsidR="00D02583" w:rsidRPr="00D02583" w:rsidRDefault="00D02583" w:rsidP="00D02583">
      <w:p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D02583" w:rsidRPr="00D02583" w:rsidRDefault="00D02583" w:rsidP="00D02583">
      <w:p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b/>
          <w:sz w:val="24"/>
          <w:szCs w:val="24"/>
          <w:lang w:eastAsia="es-ES"/>
        </w:rPr>
        <w:t xml:space="preserve">PARA APROBACIÓN FINAL Y SELLADOS, PRESENTAR: </w:t>
      </w:r>
    </w:p>
    <w:p w:rsidR="00D02583" w:rsidRPr="00D02583" w:rsidRDefault="00D02583" w:rsidP="00D02583">
      <w:p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D02583" w:rsidRPr="00D02583" w:rsidRDefault="00D02583" w:rsidP="00D0258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Liquidación y Pago de los Derechos de Construcción según plano de electricidad.</w:t>
      </w:r>
    </w:p>
    <w:p w:rsidR="00D02583" w:rsidRPr="00D02583" w:rsidRDefault="00D02583" w:rsidP="00D0258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Aprobación Final. Sellados. </w:t>
      </w:r>
    </w:p>
    <w:p w:rsidR="00D02583" w:rsidRPr="00D02583" w:rsidRDefault="00D02583" w:rsidP="00D02583">
      <w:pPr>
        <w:tabs>
          <w:tab w:val="left" w:pos="180"/>
        </w:tabs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D02583" w:rsidRPr="00D02583" w:rsidRDefault="00D02583" w:rsidP="00D0258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es-ES"/>
        </w:rPr>
      </w:pPr>
      <w:r w:rsidRPr="00D02583">
        <w:rPr>
          <w:rFonts w:ascii="Verdana" w:eastAsia="Times New Roman" w:hAnsi="Verdana" w:cs="Arial"/>
          <w:b/>
          <w:sz w:val="24"/>
          <w:szCs w:val="24"/>
          <w:lang w:eastAsia="es-ES"/>
        </w:rPr>
        <w:t>NOTA: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Los Planos de Relevamiento que se presenten de Obra c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 xml:space="preserve">on 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menos de 10(años) de ant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igüedad, deberán pagar el 100% má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s del aranc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el correspondiente a Obra nueva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>e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 xml:space="preserve">n concepto de penalización </w:t>
      </w:r>
      <w:r w:rsidR="00981889">
        <w:rPr>
          <w:rFonts w:ascii="Verdana" w:eastAsia="Times New Roman" w:hAnsi="Verdana" w:cs="Arial"/>
          <w:sz w:val="24"/>
          <w:szCs w:val="24"/>
          <w:lang w:eastAsia="es-ES"/>
        </w:rPr>
        <w:t xml:space="preserve">por </w:t>
      </w:r>
      <w:r w:rsidRPr="00D02583">
        <w:rPr>
          <w:rFonts w:ascii="Verdana" w:eastAsia="Times New Roman" w:hAnsi="Verdana" w:cs="Arial"/>
          <w:sz w:val="24"/>
          <w:szCs w:val="24"/>
          <w:lang w:eastAsia="es-ES"/>
        </w:rPr>
        <w:t>no respetar  las Ordenanzas Vigentes.</w:t>
      </w:r>
    </w:p>
    <w:p w:rsidR="00567294" w:rsidRPr="00D02583" w:rsidRDefault="00567294" w:rsidP="00D02583">
      <w:pPr>
        <w:jc w:val="both"/>
        <w:rPr>
          <w:rFonts w:ascii="Verdana" w:hAnsi="Verdana"/>
          <w:sz w:val="24"/>
          <w:szCs w:val="24"/>
        </w:rPr>
      </w:pPr>
    </w:p>
    <w:sectPr w:rsidR="00567294" w:rsidRPr="00D02583" w:rsidSect="00D02583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A8" w:rsidRDefault="00E502A8" w:rsidP="00353443">
      <w:pPr>
        <w:spacing w:after="0" w:line="240" w:lineRule="auto"/>
      </w:pPr>
      <w:r>
        <w:separator/>
      </w:r>
    </w:p>
  </w:endnote>
  <w:endnote w:type="continuationSeparator" w:id="0">
    <w:p w:rsidR="00E502A8" w:rsidRDefault="00E502A8" w:rsidP="0035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1" w:type="pct"/>
      <w:tblInd w:w="-17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0"/>
      <w:gridCol w:w="283"/>
    </w:tblGrid>
    <w:tr w:rsidR="006941D6" w:rsidTr="006941D6">
      <w:tc>
        <w:tcPr>
          <w:tcW w:w="8648" w:type="dxa"/>
        </w:tcPr>
        <w:p w:rsidR="006941D6" w:rsidRDefault="006941D6" w:rsidP="006941D6">
          <w:pPr>
            <w:pStyle w:val="Piedepgina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MUNICIPALIDAD DE VAQUEROS</w:t>
          </w:r>
        </w:p>
        <w:p w:rsidR="006941D6" w:rsidRDefault="006941D6" w:rsidP="006941D6">
          <w:pPr>
            <w:pStyle w:val="Piedepgina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Av. SAN MARTÍN Nº1450 – VAQUEROS </w:t>
          </w:r>
        </w:p>
        <w:p w:rsidR="006941D6" w:rsidRDefault="006941D6" w:rsidP="006941D6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TELÉFONOS Nro. 4901022/25</w:t>
          </w:r>
        </w:p>
      </w:tc>
      <w:tc>
        <w:tcPr>
          <w:tcW w:w="248" w:type="dxa"/>
        </w:tcPr>
        <w:p w:rsidR="006941D6" w:rsidRDefault="006941D6">
          <w:pPr>
            <w:pStyle w:val="Piedepgina"/>
          </w:pPr>
        </w:p>
      </w:tc>
    </w:tr>
  </w:tbl>
  <w:p w:rsidR="006941D6" w:rsidRDefault="006941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A8" w:rsidRDefault="00E502A8" w:rsidP="00353443">
      <w:pPr>
        <w:spacing w:after="0" w:line="240" w:lineRule="auto"/>
      </w:pPr>
      <w:r>
        <w:separator/>
      </w:r>
    </w:p>
  </w:footnote>
  <w:footnote w:type="continuationSeparator" w:id="0">
    <w:p w:rsidR="00E502A8" w:rsidRDefault="00E502A8" w:rsidP="0035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4A" w:rsidRDefault="0089764A" w:rsidP="0089764A">
    <w:pPr>
      <w:pStyle w:val="Encabezado"/>
      <w:tabs>
        <w:tab w:val="left" w:pos="323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EE0A72" wp14:editId="521373CE">
          <wp:simplePos x="0" y="0"/>
          <wp:positionH relativeFrom="column">
            <wp:posOffset>3984625</wp:posOffset>
          </wp:positionH>
          <wp:positionV relativeFrom="paragraph">
            <wp:posOffset>-27305</wp:posOffset>
          </wp:positionV>
          <wp:extent cx="1571625" cy="53340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F4E8F1C" wp14:editId="13D506E2">
          <wp:simplePos x="0" y="0"/>
          <wp:positionH relativeFrom="column">
            <wp:posOffset>518160</wp:posOffset>
          </wp:positionH>
          <wp:positionV relativeFrom="paragraph">
            <wp:posOffset>-117007</wp:posOffset>
          </wp:positionV>
          <wp:extent cx="533400" cy="628650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764A" w:rsidRDefault="0089764A" w:rsidP="0089764A">
    <w:pPr>
      <w:pStyle w:val="Encabezado"/>
      <w:tabs>
        <w:tab w:val="left" w:pos="3234"/>
      </w:tabs>
    </w:pPr>
  </w:p>
  <w:p w:rsidR="0089764A" w:rsidRDefault="0089764A" w:rsidP="0089764A">
    <w:pPr>
      <w:pStyle w:val="Encabezado"/>
      <w:tabs>
        <w:tab w:val="left" w:pos="3234"/>
      </w:tabs>
    </w:pPr>
  </w:p>
  <w:p w:rsidR="0089764A" w:rsidRDefault="0089764A" w:rsidP="0089764A">
    <w:pPr>
      <w:pStyle w:val="Encabezado"/>
      <w:tabs>
        <w:tab w:val="left" w:pos="3234"/>
      </w:tabs>
    </w:pPr>
    <w:r>
      <w:t>MUNICIPALIDAD DE VAQUEROS</w:t>
    </w:r>
  </w:p>
  <w:p w:rsidR="00353443" w:rsidRDefault="0089764A" w:rsidP="0089764A">
    <w:pPr>
      <w:pStyle w:val="Encabezado"/>
      <w:tabs>
        <w:tab w:val="clear" w:pos="4252"/>
        <w:tab w:val="clear" w:pos="8504"/>
        <w:tab w:val="left" w:pos="3234"/>
      </w:tabs>
    </w:pPr>
    <w:r>
      <w:t xml:space="preserve">           Provincia de Salta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140"/>
    <w:multiLevelType w:val="hybridMultilevel"/>
    <w:tmpl w:val="78F6E41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B01D7"/>
    <w:multiLevelType w:val="hybridMultilevel"/>
    <w:tmpl w:val="23ACEC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57B35"/>
    <w:multiLevelType w:val="hybridMultilevel"/>
    <w:tmpl w:val="EA4CE5BE"/>
    <w:lvl w:ilvl="0" w:tplc="C7DCF684">
      <w:start w:val="3"/>
      <w:numFmt w:val="decimal"/>
      <w:lvlText w:val="(%1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3"/>
    <w:rsid w:val="00002152"/>
    <w:rsid w:val="000F3431"/>
    <w:rsid w:val="0012691B"/>
    <w:rsid w:val="001319DE"/>
    <w:rsid w:val="00167141"/>
    <w:rsid w:val="0019393E"/>
    <w:rsid w:val="001A6764"/>
    <w:rsid w:val="00245DB5"/>
    <w:rsid w:val="002B15B8"/>
    <w:rsid w:val="002F5522"/>
    <w:rsid w:val="003422F2"/>
    <w:rsid w:val="00353443"/>
    <w:rsid w:val="003B6AA8"/>
    <w:rsid w:val="003D756C"/>
    <w:rsid w:val="003E7FED"/>
    <w:rsid w:val="00476C88"/>
    <w:rsid w:val="004A4F2D"/>
    <w:rsid w:val="004C01C8"/>
    <w:rsid w:val="00532AB9"/>
    <w:rsid w:val="00545148"/>
    <w:rsid w:val="00552528"/>
    <w:rsid w:val="00567294"/>
    <w:rsid w:val="0058114C"/>
    <w:rsid w:val="005918EE"/>
    <w:rsid w:val="005A0F0E"/>
    <w:rsid w:val="005C5425"/>
    <w:rsid w:val="00631C63"/>
    <w:rsid w:val="006941D6"/>
    <w:rsid w:val="006B2759"/>
    <w:rsid w:val="00706328"/>
    <w:rsid w:val="00713CF1"/>
    <w:rsid w:val="007E3339"/>
    <w:rsid w:val="00800572"/>
    <w:rsid w:val="00857C76"/>
    <w:rsid w:val="0088585A"/>
    <w:rsid w:val="0089764A"/>
    <w:rsid w:val="008C3686"/>
    <w:rsid w:val="008C514A"/>
    <w:rsid w:val="008F2ACC"/>
    <w:rsid w:val="009209C2"/>
    <w:rsid w:val="00950248"/>
    <w:rsid w:val="00976A0A"/>
    <w:rsid w:val="00981889"/>
    <w:rsid w:val="00A074CC"/>
    <w:rsid w:val="00AA6F71"/>
    <w:rsid w:val="00B3603E"/>
    <w:rsid w:val="00B45AE2"/>
    <w:rsid w:val="00B85520"/>
    <w:rsid w:val="00BB632E"/>
    <w:rsid w:val="00BC5EEE"/>
    <w:rsid w:val="00C16C91"/>
    <w:rsid w:val="00C83227"/>
    <w:rsid w:val="00CD66A4"/>
    <w:rsid w:val="00CD73D2"/>
    <w:rsid w:val="00D016C1"/>
    <w:rsid w:val="00D02583"/>
    <w:rsid w:val="00D254B4"/>
    <w:rsid w:val="00DC21AC"/>
    <w:rsid w:val="00DC61F3"/>
    <w:rsid w:val="00E32BF8"/>
    <w:rsid w:val="00E4421F"/>
    <w:rsid w:val="00E502A8"/>
    <w:rsid w:val="00E6159C"/>
    <w:rsid w:val="00EA34C1"/>
    <w:rsid w:val="00EB1280"/>
    <w:rsid w:val="00F10C94"/>
    <w:rsid w:val="00F5107D"/>
    <w:rsid w:val="00F52D31"/>
    <w:rsid w:val="00FB016A"/>
    <w:rsid w:val="00FD62F9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443"/>
  </w:style>
  <w:style w:type="paragraph" w:styleId="Piedepgina">
    <w:name w:val="footer"/>
    <w:basedOn w:val="Normal"/>
    <w:link w:val="PiedepginaCar"/>
    <w:uiPriority w:val="99"/>
    <w:unhideWhenUsed/>
    <w:rsid w:val="0035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43"/>
  </w:style>
  <w:style w:type="paragraph" w:styleId="Sinespaciado">
    <w:name w:val="No Spacing"/>
    <w:uiPriority w:val="1"/>
    <w:qFormat/>
    <w:rsid w:val="00B855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443"/>
  </w:style>
  <w:style w:type="paragraph" w:styleId="Piedepgina">
    <w:name w:val="footer"/>
    <w:basedOn w:val="Normal"/>
    <w:link w:val="PiedepginaCar"/>
    <w:uiPriority w:val="99"/>
    <w:unhideWhenUsed/>
    <w:rsid w:val="0035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43"/>
  </w:style>
  <w:style w:type="paragraph" w:styleId="Sinespaciado">
    <w:name w:val="No Spacing"/>
    <w:uiPriority w:val="1"/>
    <w:qFormat/>
    <w:rsid w:val="00B85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6C9C-90DF-4256-AED1-27831C9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8</cp:revision>
  <cp:lastPrinted>2020-05-27T13:13:00Z</cp:lastPrinted>
  <dcterms:created xsi:type="dcterms:W3CDTF">2020-05-28T14:48:00Z</dcterms:created>
  <dcterms:modified xsi:type="dcterms:W3CDTF">2023-05-15T15:48:00Z</dcterms:modified>
</cp:coreProperties>
</file>